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5C" w:rsidRPr="000133EA" w:rsidRDefault="000133EA">
      <w:pPr>
        <w:rPr>
          <w:b/>
        </w:rPr>
      </w:pPr>
      <w:bookmarkStart w:id="0" w:name="_GoBack"/>
      <w:bookmarkEnd w:id="0"/>
      <w:r w:rsidRPr="000133EA">
        <w:rPr>
          <w:b/>
        </w:rPr>
        <w:t>Plateauing Counters</w:t>
      </w:r>
    </w:p>
    <w:p w:rsidR="000133EA" w:rsidRDefault="000133EA"/>
    <w:p w:rsidR="00C37DC3" w:rsidRDefault="000133EA">
      <w:r>
        <w:t xml:space="preserve">In order to determine the operating voltage of each of your counters, it is necessary to perform a procedure to “plateau the counter”.   This step is necessary </w:t>
      </w:r>
      <w:r w:rsidR="00C37DC3">
        <w:t xml:space="preserve">for two reasons: </w:t>
      </w:r>
    </w:p>
    <w:p w:rsidR="000133EA" w:rsidRDefault="00C37DC3">
      <w:r>
        <w:t xml:space="preserve">1) to establish an operating voltage so the counter fires efficiently when a muon traverses it and 2) </w:t>
      </w:r>
      <w:r w:rsidR="000133EA">
        <w:t xml:space="preserve">because the signal output of the counter can change due to drifts in the tube gain or power supply during the experiment.  Once a discriminator threshold has been fixed, the HV applied to the counter should be varied to determine a stable, efficient operating point.  If the HV is set too high, noise pulses exceed the discriminator threshold and many counts unrelated to muons are generated.  If the HV is set too low, some pulses from muons are smaller than the </w:t>
      </w:r>
      <w:r>
        <w:t xml:space="preserve">discriminator </w:t>
      </w:r>
      <w:r w:rsidR="000133EA">
        <w:t xml:space="preserve">threshold, so the counter is inefficient.  The goal of plateauing is to find a region between those two extremes, where the counter operation is efficient, not too noisy, and </w:t>
      </w:r>
      <w:r w:rsidR="0045355D">
        <w:t>stable if the HV drifts slightly.</w:t>
      </w:r>
    </w:p>
    <w:p w:rsidR="0045355D" w:rsidRDefault="0045355D"/>
    <w:p w:rsidR="0045355D" w:rsidRPr="00452751" w:rsidRDefault="0045355D">
      <w:pPr>
        <w:rPr>
          <w:b/>
        </w:rPr>
      </w:pPr>
      <w:r w:rsidRPr="00452751">
        <w:rPr>
          <w:b/>
        </w:rPr>
        <w:t>How to Plateau a counter</w:t>
      </w:r>
    </w:p>
    <w:p w:rsidR="0045355D" w:rsidRDefault="0045355D">
      <w:r>
        <w:t>There are two methods to plateau a counter.  Since they are se</w:t>
      </w:r>
      <w:r w:rsidR="00C37DC3">
        <w:t>nsitive to different conditions;</w:t>
      </w:r>
      <w:r>
        <w:t xml:space="preserve"> it is best to perform both at the same time.</w:t>
      </w:r>
    </w:p>
    <w:p w:rsidR="0045355D" w:rsidRDefault="0045355D" w:rsidP="0045355D">
      <w:pPr>
        <w:numPr>
          <w:ilvl w:val="0"/>
          <w:numId w:val="1"/>
        </w:numPr>
      </w:pPr>
      <w:r>
        <w:t>Plateauing using a single counter</w:t>
      </w:r>
    </w:p>
    <w:p w:rsidR="0045355D" w:rsidRDefault="0045355D" w:rsidP="0045355D">
      <w:pPr>
        <w:numPr>
          <w:ilvl w:val="0"/>
          <w:numId w:val="1"/>
        </w:numPr>
      </w:pPr>
      <w:r>
        <w:t>Plateauing using multiple counters.</w:t>
      </w:r>
    </w:p>
    <w:p w:rsidR="0045355D" w:rsidRDefault="0045355D" w:rsidP="0045355D">
      <w:r>
        <w:t xml:space="preserve">The first technique is simpler, but if the counter signals are small compared to noise levels, it may be difficult to identify the plateau.  There are many different types of counters in use within QuarkNet: the 2006 </w:t>
      </w:r>
      <w:r w:rsidR="00CD7F61">
        <w:t>model</w:t>
      </w:r>
      <w:r>
        <w:t xml:space="preserve"> has a strong signal and </w:t>
      </w:r>
      <w:r w:rsidR="00CD7F61">
        <w:t>little</w:t>
      </w:r>
      <w:r>
        <w:t xml:space="preserve"> noise</w:t>
      </w:r>
      <w:r w:rsidR="00CD7F61">
        <w:t>,</w:t>
      </w:r>
      <w:r>
        <w:t xml:space="preserve"> so the plateau stands out with a single counter</w:t>
      </w:r>
      <w:r w:rsidR="00CD7F61">
        <w:t xml:space="preserve"> technique</w:t>
      </w:r>
      <w:r>
        <w:t xml:space="preserve">; </w:t>
      </w:r>
      <w:r w:rsidR="00DB333D">
        <w:t xml:space="preserve">typical </w:t>
      </w:r>
      <w:r w:rsidR="00CD7F61">
        <w:t>2004-2005 counter</w:t>
      </w:r>
      <w:r>
        <w:t xml:space="preserve">s have weak signals and both techniques are required; old CASA counters have </w:t>
      </w:r>
      <w:r w:rsidR="00452751">
        <w:t>aged and ha</w:t>
      </w:r>
      <w:r w:rsidR="00DB333D">
        <w:t xml:space="preserve">ve </w:t>
      </w:r>
      <w:r>
        <w:t xml:space="preserve">such a weak signal, no plateau is </w:t>
      </w:r>
      <w:r w:rsidR="00CD7F61">
        <w:t>visible</w:t>
      </w:r>
      <w:r>
        <w:t xml:space="preserve">; and </w:t>
      </w:r>
      <w:r w:rsidR="00DB333D">
        <w:t>some</w:t>
      </w:r>
      <w:r>
        <w:t xml:space="preserve"> thick counters used in lifetime experiments have strong signals</w:t>
      </w:r>
      <w:r w:rsidR="00CD7F61">
        <w:t>,</w:t>
      </w:r>
      <w:r>
        <w:t xml:space="preserve"> but their square cross section allows muons to traverse a corner of the counter</w:t>
      </w:r>
      <w:r w:rsidR="00DB333D">
        <w:t xml:space="preserve">, generating a </w:t>
      </w:r>
      <w:r w:rsidR="00CD7F61">
        <w:t>range of</w:t>
      </w:r>
      <w:r w:rsidR="00DB333D">
        <w:t xml:space="preserve"> signal</w:t>
      </w:r>
      <w:r w:rsidR="00C37DC3">
        <w:t xml:space="preserve"> size</w:t>
      </w:r>
      <w:r w:rsidR="00CD7F61">
        <w:t>s</w:t>
      </w:r>
      <w:r w:rsidR="00DB333D">
        <w:t xml:space="preserve"> </w:t>
      </w:r>
      <w:r w:rsidR="00C37DC3">
        <w:t xml:space="preserve">that </w:t>
      </w:r>
      <w:r>
        <w:t>co</w:t>
      </w:r>
      <w:r w:rsidR="00CD7F61">
        <w:t>mplicate</w:t>
      </w:r>
      <w:r>
        <w:t xml:space="preserve"> </w:t>
      </w:r>
      <w:r w:rsidR="00DB333D">
        <w:t>the plateau measurement.</w:t>
      </w:r>
      <w:r>
        <w:t xml:space="preserve"> </w:t>
      </w:r>
    </w:p>
    <w:p w:rsidR="0045355D" w:rsidRDefault="0045355D"/>
    <w:p w:rsidR="000133EA" w:rsidRPr="00D178A0" w:rsidRDefault="00452751">
      <w:pPr>
        <w:rPr>
          <w:b/>
        </w:rPr>
      </w:pPr>
      <w:r w:rsidRPr="00D178A0">
        <w:rPr>
          <w:b/>
        </w:rPr>
        <w:t>Plateauing using a single counter</w:t>
      </w:r>
    </w:p>
    <w:p w:rsidR="00452751" w:rsidRPr="00AE244F" w:rsidRDefault="00452751">
      <w:r>
        <w:t>Choose a threshold value for the discriminator and hold it</w:t>
      </w:r>
      <w:r w:rsidR="001F5856">
        <w:t xml:space="preserve"> constant during the experiment </w:t>
      </w:r>
      <w:r w:rsidR="001F5856" w:rsidRPr="00AE244F">
        <w:t>(Chapter 2 discusses how to choose a discriminator threshold).</w:t>
      </w:r>
      <w:r w:rsidR="00AE244F" w:rsidRPr="00AE244F">
        <w:t xml:space="preserve">  </w:t>
      </w:r>
      <w:r w:rsidR="001F5856" w:rsidRPr="00AE244F">
        <w:t>Turn on the DAQ</w:t>
      </w:r>
    </w:p>
    <w:p w:rsidR="00D178A0" w:rsidRPr="00AE244F" w:rsidRDefault="00D178A0" w:rsidP="00D178A0">
      <w:pPr>
        <w:autoSpaceDE w:val="0"/>
        <w:autoSpaceDN w:val="0"/>
        <w:adjustRightInd w:val="0"/>
      </w:pPr>
      <w:r w:rsidRPr="00AE244F">
        <w:t>board and connect it to your computer so that you can view the datastream on your monitor using a terminal emulation program. (See Appendix C for help setting up a terminal emulation program.)  Once you see the datastream, convince yourself that lower potentiometer dial values result in a lower counting rate while higher settings produce a very high datastream rate on your monitor</w:t>
      </w:r>
      <w:r w:rsidR="00AE244F">
        <w:t xml:space="preserve">.  Do not bother to raise the HV beyond a value at which the singles counting rates exceeds 400Hz counting rate.   The </w:t>
      </w:r>
      <w:r w:rsidR="00F96ECB">
        <w:t xml:space="preserve">actual </w:t>
      </w:r>
      <w:r w:rsidR="00AE244F">
        <w:t>muon rate is less than 10Hz for most QuarkNet counter</w:t>
      </w:r>
      <w:r w:rsidR="00F96ECB">
        <w:t>s and most counters are operated at less than 100 Hz single rates.</w:t>
      </w:r>
    </w:p>
    <w:p w:rsidR="00D178A0" w:rsidRPr="00AE244F" w:rsidRDefault="00D178A0"/>
    <w:p w:rsidR="00D178A0" w:rsidRPr="00AE244F" w:rsidRDefault="00D178A0" w:rsidP="00D178A0">
      <w:pPr>
        <w:autoSpaceDE w:val="0"/>
        <w:autoSpaceDN w:val="0"/>
        <w:adjustRightInd w:val="0"/>
      </w:pPr>
      <w:r w:rsidRPr="00AE244F">
        <w:t>Noting the potentiometer reading on the</w:t>
      </w:r>
      <w:r w:rsidR="00BA70EF" w:rsidRPr="00AE244F">
        <w:t xml:space="preserve"> </w:t>
      </w:r>
      <w:r w:rsidRPr="00AE244F">
        <w:t>bottom of the PMT base, perform a simple</w:t>
      </w:r>
    </w:p>
    <w:p w:rsidR="00D178A0" w:rsidRPr="00AE244F" w:rsidRDefault="00D178A0" w:rsidP="00D178A0">
      <w:pPr>
        <w:autoSpaceDE w:val="0"/>
        <w:autoSpaceDN w:val="0"/>
        <w:adjustRightInd w:val="0"/>
      </w:pPr>
      <w:r w:rsidRPr="00AE244F">
        <w:t>experiment to determine the singles rate for</w:t>
      </w:r>
      <w:r w:rsidR="00BA70EF" w:rsidRPr="00AE244F">
        <w:t xml:space="preserve"> </w:t>
      </w:r>
      <w:r w:rsidRPr="00AE244F">
        <w:t>the channel that the counter is connected to</w:t>
      </w:r>
    </w:p>
    <w:p w:rsidR="00EC29B0" w:rsidRDefault="00D178A0" w:rsidP="00BA70EF">
      <w:pPr>
        <w:autoSpaceDE w:val="0"/>
        <w:autoSpaceDN w:val="0"/>
        <w:adjustRightInd w:val="0"/>
      </w:pPr>
      <w:r w:rsidRPr="00AE244F">
        <w:t xml:space="preserve">using the </w:t>
      </w:r>
      <w:r w:rsidR="00EC29B0">
        <w:t>visual scaler</w:t>
      </w:r>
      <w:r w:rsidRPr="00AE244F">
        <w:rPr>
          <w:color w:val="FF0000"/>
        </w:rPr>
        <w:t>.</w:t>
      </w:r>
      <w:r w:rsidR="00BA70EF" w:rsidRPr="00AE244F">
        <w:t xml:space="preserve">  </w:t>
      </w:r>
      <w:r w:rsidR="00EC29B0">
        <w:t>Reset the scaler using the manual reset button</w:t>
      </w:r>
      <w:r w:rsidR="00F96ECB" w:rsidRPr="00F96ECB">
        <w:t xml:space="preserve"> located</w:t>
      </w:r>
      <w:r w:rsidR="00EC29B0" w:rsidRPr="00F96ECB">
        <w:t xml:space="preserve"> on t</w:t>
      </w:r>
      <w:r w:rsidR="00EC29B0">
        <w:t>he side of the DAQ card, wait a fix time</w:t>
      </w:r>
      <w:r w:rsidR="001A36C6">
        <w:t xml:space="preserve"> (~1 min)</w:t>
      </w:r>
      <w:r w:rsidR="00EC29B0">
        <w:t xml:space="preserve">, and then record the </w:t>
      </w:r>
      <w:r w:rsidR="001A36C6">
        <w:t xml:space="preserve">value on the </w:t>
      </w:r>
      <w:r w:rsidR="00EC29B0">
        <w:t xml:space="preserve">visual scaler.  </w:t>
      </w:r>
      <w:r w:rsidRPr="00AE244F">
        <w:t>Continue the process for different</w:t>
      </w:r>
      <w:r w:rsidR="00BA70EF" w:rsidRPr="00AE244F">
        <w:t xml:space="preserve"> </w:t>
      </w:r>
      <w:r w:rsidRPr="00AE244F">
        <w:t>voltages (potentiometer settings) to produce</w:t>
      </w:r>
      <w:r w:rsidR="00BA70EF" w:rsidRPr="00AE244F">
        <w:t xml:space="preserve"> </w:t>
      </w:r>
      <w:r w:rsidRPr="00AE244F">
        <w:t xml:space="preserve">a graph </w:t>
      </w:r>
      <w:r w:rsidRPr="00AE244F">
        <w:lastRenderedPageBreak/>
        <w:t xml:space="preserve">similar to the one shown in </w:t>
      </w:r>
      <w:r w:rsidRPr="00AE244F">
        <w:rPr>
          <w:color w:val="FF0000"/>
        </w:rPr>
        <w:t>Figure</w:t>
      </w:r>
      <w:r w:rsidR="00BA70EF" w:rsidRPr="00AE244F">
        <w:rPr>
          <w:color w:val="FF0000"/>
        </w:rPr>
        <w:t xml:space="preserve"> </w:t>
      </w:r>
      <w:r w:rsidRPr="00AE244F">
        <w:rPr>
          <w:color w:val="FF0000"/>
        </w:rPr>
        <w:t>23.</w:t>
      </w:r>
      <w:r w:rsidRPr="00AE244F">
        <w:t xml:space="preserve"> Remember that the scalers</w:t>
      </w:r>
      <w:r w:rsidR="00E144A8">
        <w:t xml:space="preserve"> </w:t>
      </w:r>
      <w:r w:rsidR="00EC29B0">
        <w:t>on most boards</w:t>
      </w:r>
      <w:r w:rsidRPr="00AE244F">
        <w:t xml:space="preserve"> increment in</w:t>
      </w:r>
      <w:r w:rsidR="00BA70EF" w:rsidRPr="00AE244F">
        <w:t xml:space="preserve"> </w:t>
      </w:r>
      <w:r w:rsidRPr="00AE244F">
        <w:t>hex format</w:t>
      </w:r>
      <w:r w:rsidR="00EC29B0">
        <w:t>, but the visual scalers on some new DAQ cards readout in decimal.  If the scaler counts from 0 to 9, it’s decimal.  If the scaler counts from 0 to F, it’s hex</w:t>
      </w:r>
      <w:r w:rsidR="00F07513">
        <w:t xml:space="preserve"> and you must convert to decimal by hand</w:t>
      </w:r>
      <w:r w:rsidR="00EC29B0">
        <w:t>.</w:t>
      </w:r>
    </w:p>
    <w:p w:rsidR="00EC29B0" w:rsidRDefault="00EC29B0" w:rsidP="00BA70EF">
      <w:pPr>
        <w:autoSpaceDE w:val="0"/>
        <w:autoSpaceDN w:val="0"/>
        <w:adjustRightInd w:val="0"/>
      </w:pPr>
    </w:p>
    <w:p w:rsidR="00FA577E" w:rsidRDefault="009C6D12" w:rsidP="00BA70EF">
      <w:pPr>
        <w:autoSpaceDE w:val="0"/>
        <w:autoSpaceDN w:val="0"/>
        <w:adjustRightInd w:val="0"/>
      </w:pPr>
      <w:r w:rsidRPr="009C6D12">
        <w:rPr>
          <w:color w:val="0000FF"/>
        </w:rPr>
        <w:t>Note:</w:t>
      </w:r>
      <w:r w:rsidR="00F07513">
        <w:t xml:space="preserve"> </w:t>
      </w:r>
      <w:r>
        <w:t>C</w:t>
      </w:r>
      <w:r w:rsidR="00EC29B0">
        <w:t xml:space="preserve">hannels </w:t>
      </w:r>
      <w:r w:rsidR="00D178A0" w:rsidRPr="00AE244F">
        <w:t>numbered 1, 2, 3, and 4 on the board</w:t>
      </w:r>
      <w:r w:rsidR="00E144A8">
        <w:t xml:space="preserve"> are </w:t>
      </w:r>
      <w:r w:rsidR="00D178A0" w:rsidRPr="00AE244F">
        <w:t>numbered</w:t>
      </w:r>
      <w:r w:rsidR="00BA70EF" w:rsidRPr="00AE244F">
        <w:t xml:space="preserve"> </w:t>
      </w:r>
      <w:r w:rsidR="00D178A0" w:rsidRPr="00AE244F">
        <w:t>0, 1, 2, and 3 respectively on the</w:t>
      </w:r>
      <w:r w:rsidR="00BA70EF" w:rsidRPr="00AE244F">
        <w:t xml:space="preserve"> </w:t>
      </w:r>
      <w:r w:rsidR="00D178A0" w:rsidRPr="00AE244F">
        <w:t>monitor. This numbering scheme (starting</w:t>
      </w:r>
      <w:r w:rsidR="00BA70EF" w:rsidRPr="00AE244F">
        <w:t xml:space="preserve"> </w:t>
      </w:r>
      <w:r w:rsidR="00D178A0" w:rsidRPr="00AE244F">
        <w:t>0 instead of 1) is consistent with engineering</w:t>
      </w:r>
      <w:r w:rsidR="00BA70EF" w:rsidRPr="00AE244F">
        <w:t xml:space="preserve"> </w:t>
      </w:r>
      <w:r w:rsidR="00D178A0" w:rsidRPr="00AE244F">
        <w:t>an</w:t>
      </w:r>
      <w:r w:rsidR="00FA577E">
        <w:t xml:space="preserve">d computer programming practice.  </w:t>
      </w:r>
    </w:p>
    <w:p w:rsidR="00FA577E" w:rsidRDefault="00FA577E" w:rsidP="00BA70EF">
      <w:pPr>
        <w:autoSpaceDE w:val="0"/>
        <w:autoSpaceDN w:val="0"/>
        <w:adjustRightInd w:val="0"/>
      </w:pPr>
    </w:p>
    <w:p w:rsidR="00FA577E" w:rsidRPr="00FA577E" w:rsidRDefault="00FA577E" w:rsidP="00FA577E">
      <w:r>
        <w:t xml:space="preserve">Record the number of counts at a specific voltage setting during a fixed time interval, typically around 1 minute. </w:t>
      </w:r>
      <w:r w:rsidR="009C6D12">
        <w:t xml:space="preserve"> Create the plot as you proceed:</w:t>
      </w:r>
      <w:r>
        <w:t xml:space="preserve"> one data point at a time.  Sample the range of HV between just barely counting and a fast rate, with approximately 8 data points.  You can easily find the appropriate lowest voltage, because is no data flow, and therefore no counts, below that point.  </w:t>
      </w:r>
      <w:r w:rsidR="009C6D12">
        <w:t>Avoid operating</w:t>
      </w:r>
      <w:r>
        <w:t xml:space="preserve"> the counter with voltages that cause singles rates above 400Hz.  You don’t have to change the HV monotonically.  Once you see the general pattern, go back and take data points that show more detail in the knee region, so you know where the counter is operating efficiently.</w:t>
      </w:r>
    </w:p>
    <w:p w:rsidR="00FA577E" w:rsidRPr="00FA577E" w:rsidRDefault="00FA577E" w:rsidP="00FA577E">
      <w:r>
        <w:tab/>
        <w:t xml:space="preserve"> </w:t>
      </w:r>
    </w:p>
    <w:p w:rsidR="00BA70EF" w:rsidRPr="00FA577E" w:rsidRDefault="00BA70EF" w:rsidP="00BA70EF">
      <w:pPr>
        <w:autoSpaceDE w:val="0"/>
        <w:autoSpaceDN w:val="0"/>
        <w:adjustRightInd w:val="0"/>
      </w:pPr>
      <w:r w:rsidRPr="00FA577E">
        <w:t>The optimum operating voltage is where the</w:t>
      </w:r>
      <w:r w:rsidR="00AE244F" w:rsidRPr="00FA577E">
        <w:t xml:space="preserve"> </w:t>
      </w:r>
      <w:r w:rsidRPr="00FA577E">
        <w:t>graph looks the most horizontal.</w:t>
      </w:r>
    </w:p>
    <w:p w:rsidR="00BA70EF" w:rsidRPr="00FA577E" w:rsidRDefault="00BA70EF" w:rsidP="00BA70EF">
      <w:pPr>
        <w:autoSpaceDE w:val="0"/>
        <w:autoSpaceDN w:val="0"/>
        <w:adjustRightInd w:val="0"/>
      </w:pPr>
      <w:r w:rsidRPr="00FA577E">
        <w:rPr>
          <w:color w:val="FF0000"/>
        </w:rPr>
        <w:t>For the grap</w:t>
      </w:r>
      <w:r w:rsidR="00AE244F" w:rsidRPr="00FA577E">
        <w:rPr>
          <w:color w:val="FF0000"/>
        </w:rPr>
        <w:t>h shown, this occurs around 5.5</w:t>
      </w:r>
      <w:r w:rsidRPr="00FA577E">
        <w:rPr>
          <w:color w:val="FF0000"/>
        </w:rPr>
        <w:t>V.</w:t>
      </w:r>
      <w:r w:rsidRPr="00FA577E">
        <w:t xml:space="preserve"> Sometimes it is difficult to “see” the plateau</w:t>
      </w:r>
      <w:r w:rsidR="00AE244F" w:rsidRPr="00FA577E">
        <w:t xml:space="preserve"> </w:t>
      </w:r>
      <w:r w:rsidRPr="00FA577E">
        <w:t>with this technique. If multiple counters</w:t>
      </w:r>
      <w:r w:rsidR="00AE244F" w:rsidRPr="00FA577E">
        <w:t xml:space="preserve"> </w:t>
      </w:r>
      <w:r w:rsidRPr="00FA577E">
        <w:t>are available, the technique outlined below</w:t>
      </w:r>
      <w:r w:rsidR="00AE244F" w:rsidRPr="00FA577E">
        <w:t xml:space="preserve"> </w:t>
      </w:r>
      <w:r w:rsidR="005114EA">
        <w:t xml:space="preserve">will </w:t>
      </w:r>
      <w:r w:rsidRPr="00FA577E">
        <w:t>make the plateau more apparent.</w:t>
      </w:r>
    </w:p>
    <w:p w:rsidR="00BA70EF" w:rsidRPr="00D178A0" w:rsidRDefault="00BA70EF" w:rsidP="00D178A0">
      <w:pPr>
        <w:autoSpaceDE w:val="0"/>
        <w:autoSpaceDN w:val="0"/>
        <w:adjustRightInd w:val="0"/>
        <w:rPr>
          <w:rFonts w:ascii="TimesNewRomanMS" w:hAnsi="TimesNewRomanMS" w:cs="TimesNewRomanMS"/>
          <w:color w:val="0000FF"/>
          <w:sz w:val="20"/>
          <w:szCs w:val="20"/>
        </w:rPr>
      </w:pPr>
    </w:p>
    <w:p w:rsidR="00D178A0" w:rsidRDefault="00FA577E">
      <w:r>
        <w:rPr>
          <w:color w:val="0000FF"/>
        </w:rPr>
        <w:t xml:space="preserve">Note: </w:t>
      </w:r>
      <w:r>
        <w:t>Some of the scales on the potentiometers on older bases have tended to decouple from the dial, either spinning or jamming.  You can use a DVM (digital volt meter) to directly measure test points that is prop</w:t>
      </w:r>
      <w:r w:rsidR="008033B8">
        <w:t>ortional to the applied voltage.</w:t>
      </w:r>
      <w:r>
        <w:t xml:space="preserve">  </w:t>
      </w:r>
      <w:r w:rsidR="00B74AA0">
        <w:t>Some base voltages</w:t>
      </w:r>
      <w:r w:rsidR="00B74AA0" w:rsidRPr="008033B8">
        <w:rPr>
          <w:color w:val="FF0000"/>
        </w:rPr>
        <w:t xml:space="preserve"> (model 2006) </w:t>
      </w:r>
      <w:r w:rsidR="00B74AA0">
        <w:t xml:space="preserve">are controlled via a separate box, so DVM measurements are </w:t>
      </w:r>
      <w:r w:rsidR="008033B8">
        <w:t>required</w:t>
      </w:r>
      <w:r w:rsidR="00B74AA0">
        <w:t>.</w:t>
      </w:r>
    </w:p>
    <w:p w:rsidR="00B74AA0" w:rsidRDefault="00B74AA0"/>
    <w:p w:rsidR="0087317F" w:rsidRDefault="0087317F">
      <w:r w:rsidRPr="00977C91">
        <w:rPr>
          <w:color w:val="0000FF"/>
        </w:rPr>
        <w:t>Note:</w:t>
      </w:r>
      <w:r>
        <w:t xml:space="preserve"> Manually reset scalers with button onside of DAQ (</w:t>
      </w:r>
      <w:r w:rsidR="008033B8">
        <w:t>NOT</w:t>
      </w:r>
      <w:r w:rsidR="00977C91">
        <w:t xml:space="preserve"> the reboot button </w:t>
      </w:r>
      <w:r>
        <w:t>on the rear of the DAQ card)</w:t>
      </w:r>
    </w:p>
    <w:p w:rsidR="00C53D5F" w:rsidRDefault="00C53D5F"/>
    <w:p w:rsidR="00C53D5F" w:rsidRDefault="00C53D5F">
      <w:r w:rsidRPr="00C53D5F">
        <w:rPr>
          <w:color w:val="0000FF"/>
        </w:rPr>
        <w:t xml:space="preserve">Note: </w:t>
      </w:r>
      <w:r>
        <w:t xml:space="preserve">Statistical errors are proportional to the square root of the number of counters in your bin, so 100 counts has a 10% error.  If you want a more </w:t>
      </w:r>
      <w:r w:rsidRPr="009D1C8D">
        <w:rPr>
          <w:color w:val="FF0000"/>
        </w:rPr>
        <w:t>accurate</w:t>
      </w:r>
      <w:r>
        <w:t xml:space="preserve"> measurement, you have to count longer.</w:t>
      </w:r>
    </w:p>
    <w:p w:rsidR="00EC29B0" w:rsidRDefault="00EC29B0"/>
    <w:p w:rsidR="00EC29B0" w:rsidRPr="00F21826" w:rsidRDefault="00EC29B0" w:rsidP="00EC29B0">
      <w:pPr>
        <w:autoSpaceDE w:val="0"/>
        <w:autoSpaceDN w:val="0"/>
        <w:adjustRightInd w:val="0"/>
        <w:rPr>
          <w:b/>
        </w:rPr>
      </w:pPr>
      <w:r w:rsidRPr="00F21826">
        <w:rPr>
          <w:b/>
        </w:rPr>
        <w:t>Plateauing Using Multiple Counters</w:t>
      </w:r>
    </w:p>
    <w:p w:rsidR="00604B3D" w:rsidRDefault="00906820" w:rsidP="00594DA8">
      <w:r w:rsidRPr="00906820">
        <w:t xml:space="preserve">The rate of your single counter as a function of </w:t>
      </w:r>
      <w:r w:rsidR="00594DA8">
        <w:t xml:space="preserve">HV </w:t>
      </w:r>
      <w:r w:rsidRPr="00906820">
        <w:t>may show a very small plateau region.</w:t>
      </w:r>
      <w:r w:rsidR="00594DA8">
        <w:t xml:space="preserve">  </w:t>
      </w:r>
      <w:r w:rsidR="00604B3D">
        <w:t xml:space="preserve">Using two or more counters to define a coincidence </w:t>
      </w:r>
      <w:r w:rsidR="00594DA8">
        <w:t>reject</w:t>
      </w:r>
      <w:r w:rsidR="00604B3D">
        <w:t xml:space="preserve">s much of the noise </w:t>
      </w:r>
      <w:r>
        <w:t>from the counter you are plateau</w:t>
      </w:r>
      <w:r w:rsidR="00604B3D">
        <w:t>ing.  A muon that passes through both generates signals in both counters at the same time</w:t>
      </w:r>
      <w:r w:rsidR="00594DA8">
        <w:t>, and</w:t>
      </w:r>
      <w:r w:rsidR="003C7BAD">
        <w:t xml:space="preserve"> </w:t>
      </w:r>
      <w:r w:rsidR="00594DA8">
        <w:t>occurs more often</w:t>
      </w:r>
      <w:r w:rsidR="003C7BAD">
        <w:t xml:space="preserve"> than the random overlap of noise in multiple counters</w:t>
      </w:r>
      <w:r w:rsidR="00604B3D">
        <w:t>.  Noise from the plateau counter has to randomly overlap with the signals from the second counter, within the trigger gate time, to generate a</w:t>
      </w:r>
      <w:r w:rsidR="00594DA8">
        <w:t xml:space="preserve"> noise</w:t>
      </w:r>
      <w:r w:rsidR="00604B3D">
        <w:t xml:space="preserve"> trigger.  This is very unlikely unless the counters have very high singles rates.  </w:t>
      </w:r>
      <w:r w:rsidR="00604B3D" w:rsidRPr="00604B3D">
        <w:rPr>
          <w:color w:val="FF0000"/>
        </w:rPr>
        <w:t>(see yy below)</w:t>
      </w:r>
      <w:r w:rsidR="003C7BAD">
        <w:t xml:space="preserve">  Obtain</w:t>
      </w:r>
      <w:r w:rsidR="00604B3D">
        <w:t>ing this data is slightly more complicated than the single counter method</w:t>
      </w:r>
      <w:r w:rsidR="003C7BAD">
        <w:t>,</w:t>
      </w:r>
      <w:r w:rsidR="00604B3D">
        <w:t xml:space="preserve"> because a trigger must be configured.</w:t>
      </w:r>
    </w:p>
    <w:p w:rsidR="00604B3D" w:rsidRDefault="00604B3D" w:rsidP="00EC29B0">
      <w:pPr>
        <w:autoSpaceDE w:val="0"/>
        <w:autoSpaceDN w:val="0"/>
        <w:adjustRightInd w:val="0"/>
      </w:pPr>
    </w:p>
    <w:p w:rsidR="00D147F5" w:rsidRDefault="00EC29B0" w:rsidP="00EC29B0">
      <w:pPr>
        <w:autoSpaceDE w:val="0"/>
        <w:autoSpaceDN w:val="0"/>
        <w:adjustRightInd w:val="0"/>
      </w:pPr>
      <w:r w:rsidRPr="00F21826">
        <w:lastRenderedPageBreak/>
        <w:t>Consider th</w:t>
      </w:r>
      <w:r w:rsidR="00F21826" w:rsidRPr="00F21826">
        <w:t xml:space="preserve">e three-counter setup in Figure </w:t>
      </w:r>
      <w:r w:rsidRPr="00F21826">
        <w:t>24. Let’s plateau counter 2. (This can occur</w:t>
      </w:r>
      <w:r w:rsidR="00F21826" w:rsidRPr="00F21826">
        <w:t xml:space="preserve"> </w:t>
      </w:r>
      <w:r w:rsidRPr="00F21826">
        <w:t>even if counters 1 and 3 have not been plateaued.)</w:t>
      </w:r>
      <w:r w:rsidR="00604B3D">
        <w:t xml:space="preserve">  </w:t>
      </w:r>
      <w:r w:rsidRPr="00F21826">
        <w:t>You can set</w:t>
      </w:r>
      <w:r w:rsidR="00F21826" w:rsidRPr="00F21826">
        <w:t xml:space="preserve">up an experiment to investigate </w:t>
      </w:r>
      <w:r w:rsidRPr="00F21826">
        <w:t>the coincidence frequency between</w:t>
      </w:r>
      <w:r w:rsidR="00604B3D">
        <w:t xml:space="preserve"> </w:t>
      </w:r>
      <w:r w:rsidRPr="00F21826">
        <w:t>counters 1 &amp; 2,</w:t>
      </w:r>
      <w:r w:rsidR="00F21826" w:rsidRPr="00F21826">
        <w:t xml:space="preserve"> 2 &amp; 3, and 1 </w:t>
      </w:r>
      <w:r w:rsidR="00D147F5">
        <w:t xml:space="preserve">&amp; 2 </w:t>
      </w:r>
      <w:r w:rsidR="00F21826" w:rsidRPr="00F21826">
        <w:t xml:space="preserve">&amp; 3 as a function </w:t>
      </w:r>
      <w:r w:rsidRPr="00F21826">
        <w:t>of the potentiometer setting on the base</w:t>
      </w:r>
      <w:r w:rsidR="00F21826" w:rsidRPr="00F21826">
        <w:t xml:space="preserve"> </w:t>
      </w:r>
      <w:r w:rsidRPr="00F21826">
        <w:t xml:space="preserve">of counter 2. </w:t>
      </w:r>
      <w:r w:rsidR="00D147F5">
        <w:t xml:space="preserve"> Any of the triggers will allow you to study counter 2</w:t>
      </w:r>
      <w:r w:rsidR="00560EEF">
        <w:t>,</w:t>
      </w:r>
      <w:r w:rsidR="00D147F5">
        <w:t xml:space="preserve"> using the other counters </w:t>
      </w:r>
      <w:r w:rsidR="003C7BAD">
        <w:t>to increase the probab</w:t>
      </w:r>
      <w:r w:rsidR="00560EEF">
        <w:t xml:space="preserve">ility that a muon traversed counter 2, </w:t>
      </w:r>
      <w:r w:rsidR="00594DA8">
        <w:t>instead of noise.  Let’s s</w:t>
      </w:r>
      <w:r w:rsidR="00D147F5">
        <w:t>tudy the 1 &amp; 2 rate as a function of HV applied to counter 2.</w:t>
      </w:r>
    </w:p>
    <w:p w:rsidR="00D147F5" w:rsidRDefault="00D147F5" w:rsidP="00EC29B0">
      <w:pPr>
        <w:autoSpaceDE w:val="0"/>
        <w:autoSpaceDN w:val="0"/>
        <w:adjustRightInd w:val="0"/>
      </w:pPr>
    </w:p>
    <w:p w:rsidR="00C80CC2" w:rsidRPr="00C80CC2" w:rsidRDefault="00F06A40" w:rsidP="001327CD">
      <w:pPr>
        <w:autoSpaceDE w:val="0"/>
        <w:autoSpaceDN w:val="0"/>
        <w:adjustRightInd w:val="0"/>
      </w:pPr>
      <w:r>
        <w:t xml:space="preserve">Program the DAQ to </w:t>
      </w:r>
      <w:r w:rsidR="00B65E66">
        <w:t>trigger on 2-fold coincidences, enabling only the first two counters.  (WC 0 13</w:t>
      </w:r>
      <w:r w:rsidR="00C140D0">
        <w:t>, whereas WC 0 16</w:t>
      </w:r>
      <w:r w:rsidR="00560EEF">
        <w:t xml:space="preserve"> enable</w:t>
      </w:r>
      <w:r w:rsidR="00C140D0">
        <w:t>s</w:t>
      </w:r>
      <w:r w:rsidR="00560EEF">
        <w:t xml:space="preserve"> counters 2 and 3</w:t>
      </w:r>
      <w:r w:rsidR="00C140D0">
        <w:t>, and WC 0 27 enables all three counters in a 3-fold trigger</w:t>
      </w:r>
      <w:r w:rsidR="00B65E66">
        <w:t>).</w:t>
      </w:r>
      <w:r w:rsidR="00594DA8">
        <w:t xml:space="preserve">  You can r</w:t>
      </w:r>
      <w:r>
        <w:t xml:space="preserve">ecord the number </w:t>
      </w:r>
      <w:r w:rsidRPr="00C80CC2">
        <w:t>of triggers in a fixed time period as before, using the visual scaler.  However</w:t>
      </w:r>
      <w:r w:rsidR="00594DA8">
        <w:t>,</w:t>
      </w:r>
      <w:r w:rsidRPr="00C80CC2">
        <w:t xml:space="preserve"> there is more information </w:t>
      </w:r>
      <w:r w:rsidR="00B65E66" w:rsidRPr="00C80CC2">
        <w:t xml:space="preserve">available </w:t>
      </w:r>
      <w:r w:rsidR="005561AD">
        <w:t>on the scaler output</w:t>
      </w:r>
      <w:r w:rsidRPr="00C80CC2">
        <w:t xml:space="preserve"> </w:t>
      </w:r>
      <w:r w:rsidR="005561AD">
        <w:t>of</w:t>
      </w:r>
      <w:r w:rsidRPr="00C80CC2">
        <w:t xml:space="preserve"> the DS command.</w:t>
      </w:r>
      <w:r w:rsidR="00B65E66" w:rsidRPr="00C80CC2">
        <w:t xml:space="preserve">  </w:t>
      </w:r>
      <w:r w:rsidRPr="00C80CC2">
        <w:t xml:space="preserve">The first 4 outputs contain the singles rates of </w:t>
      </w:r>
      <w:r w:rsidR="005561AD">
        <w:t>the</w:t>
      </w:r>
      <w:r w:rsidRPr="00C80CC2">
        <w:t xml:space="preserve"> counters.  You can observe the rate changes of counter</w:t>
      </w:r>
      <w:r w:rsidR="005561AD">
        <w:t xml:space="preserve"> 2</w:t>
      </w:r>
      <w:r w:rsidR="00C80CC2" w:rsidRPr="00C80CC2">
        <w:t xml:space="preserve"> </w:t>
      </w:r>
      <w:r w:rsidRPr="00C80CC2">
        <w:t xml:space="preserve">and also check that rates of </w:t>
      </w:r>
      <w:r w:rsidR="005561AD">
        <w:t>the other counter remain</w:t>
      </w:r>
      <w:r w:rsidRPr="00C80CC2">
        <w:t xml:space="preserve"> constant.  These</w:t>
      </w:r>
      <w:r w:rsidR="00594DA8">
        <w:t xml:space="preserve"> singles</w:t>
      </w:r>
      <w:r w:rsidRPr="00C80CC2">
        <w:t xml:space="preserve"> scalers are independent of t</w:t>
      </w:r>
      <w:r w:rsidR="00594DA8">
        <w:t>he trigger condition.  They</w:t>
      </w:r>
      <w:r w:rsidRPr="00C80CC2">
        <w:t xml:space="preserve"> use hexadecimal</w:t>
      </w:r>
      <w:r w:rsidR="005561AD">
        <w:t>,</w:t>
      </w:r>
      <w:r w:rsidRPr="00C80CC2">
        <w:t xml:space="preserve"> so you will get </w:t>
      </w:r>
      <w:r w:rsidR="00C80CC2" w:rsidRPr="00C80CC2">
        <w:t xml:space="preserve">experienced </w:t>
      </w:r>
      <w:r w:rsidRPr="00C80CC2">
        <w:t xml:space="preserve">at converting to decimal.  </w:t>
      </w:r>
      <w:r w:rsidR="005561AD">
        <w:t xml:space="preserve"> The fifth </w:t>
      </w:r>
      <w:r w:rsidR="00C80CC2" w:rsidRPr="00C80CC2">
        <w:t xml:space="preserve">scaler </w:t>
      </w:r>
      <w:r w:rsidR="005561AD">
        <w:t>contain</w:t>
      </w:r>
      <w:r w:rsidR="00C80CC2" w:rsidRPr="00C80CC2">
        <w:t xml:space="preserve">s the number of triggers and should agree with the visual scaler on the DAQ board.  The singles rates and trigger rates can both be recorded </w:t>
      </w:r>
      <w:r w:rsidR="00594DA8">
        <w:t xml:space="preserve">and plotted </w:t>
      </w:r>
      <w:r w:rsidR="00C80CC2" w:rsidRPr="00C80CC2">
        <w:t>at the same time.</w:t>
      </w:r>
    </w:p>
    <w:p w:rsidR="00C80CC2" w:rsidRPr="00C80CC2" w:rsidRDefault="00C80CC2" w:rsidP="001327CD">
      <w:pPr>
        <w:autoSpaceDE w:val="0"/>
        <w:autoSpaceDN w:val="0"/>
        <w:adjustRightInd w:val="0"/>
      </w:pPr>
    </w:p>
    <w:p w:rsidR="00C80CC2" w:rsidRPr="00C80CC2" w:rsidRDefault="00906820" w:rsidP="001327CD">
      <w:pPr>
        <w:autoSpaceDE w:val="0"/>
        <w:autoSpaceDN w:val="0"/>
        <w:adjustRightInd w:val="0"/>
      </w:pPr>
      <w:r w:rsidRPr="00906820">
        <w:rPr>
          <w:color w:val="0000FF"/>
        </w:rPr>
        <w:t>Note:</w:t>
      </w:r>
      <w:r>
        <w:t xml:space="preserve"> </w:t>
      </w:r>
      <w:r w:rsidR="00C80CC2" w:rsidRPr="00C80CC2">
        <w:t>If the tr</w:t>
      </w:r>
      <w:r w:rsidR="00932BD7">
        <w:t>i</w:t>
      </w:r>
      <w:r w:rsidR="00C80CC2" w:rsidRPr="00C80CC2">
        <w:t xml:space="preserve">gger rate is very high, the output stream may exceed the serial line capacity.  A simple fix would be to reduce the overlap of the counters, thus reducing the area where a single muon fires both counters.  </w:t>
      </w:r>
    </w:p>
    <w:p w:rsidR="00F06A40" w:rsidRPr="001327CD" w:rsidRDefault="00F06A40" w:rsidP="00F06A40">
      <w:pPr>
        <w:rPr>
          <w:color w:val="FF0000"/>
        </w:rPr>
      </w:pPr>
    </w:p>
    <w:p w:rsidR="00C80CC2" w:rsidRDefault="001327CD" w:rsidP="00F06A40">
      <w:r>
        <w:t>Again, c</w:t>
      </w:r>
      <w:r w:rsidR="00F06A40">
        <w:t>onstruct the plot with each data point you obtain</w:t>
      </w:r>
      <w:r w:rsidR="00932BD7">
        <w:t>, as you obtain it</w:t>
      </w:r>
      <w:r w:rsidR="00F06A40">
        <w:t>.    Don’t waste your time by taking very fine steps in HV.  Get some points at low rates and high rates and then fill in the center coarsely.  You can always collect data at more HV setting</w:t>
      </w:r>
      <w:r>
        <w:t>s</w:t>
      </w:r>
      <w:r w:rsidR="00F06A40">
        <w:t xml:space="preserve"> to </w:t>
      </w:r>
      <w:r w:rsidR="00906820">
        <w:t>add more detail to</w:t>
      </w:r>
      <w:r w:rsidR="00F06A40">
        <w:t xml:space="preserve"> the plot</w:t>
      </w:r>
      <w:r w:rsidR="00906820">
        <w:t>,</w:t>
      </w:r>
      <w:r w:rsidR="00F06A40">
        <w:t xml:space="preserve"> so that you determine the knee accurately.  </w:t>
      </w:r>
      <w:r w:rsidR="00C80CC2">
        <w:t xml:space="preserve"> Your plot should show a very broad plateau regio</w:t>
      </w:r>
      <w:r w:rsidR="00932BD7">
        <w:t xml:space="preserve">n.  </w:t>
      </w:r>
    </w:p>
    <w:p w:rsidR="00906820" w:rsidRDefault="00906820" w:rsidP="00F06A40"/>
    <w:p w:rsidR="00C80CC2" w:rsidRDefault="00C80CC2" w:rsidP="00F06A40">
      <w:r>
        <w:t>A</w:t>
      </w:r>
      <w:r w:rsidR="00932BD7">
        <w:t xml:space="preserve">s you raise the HV on counter 2, gathering the 2-fold trigger data, </w:t>
      </w:r>
      <w:r>
        <w:t xml:space="preserve">you may reach a </w:t>
      </w:r>
      <w:r w:rsidR="00906820">
        <w:t xml:space="preserve">HV </w:t>
      </w:r>
      <w:r>
        <w:t xml:space="preserve">region that is </w:t>
      </w:r>
      <w:r w:rsidR="00594DA8">
        <w:t>far</w:t>
      </w:r>
      <w:r>
        <w:t xml:space="preserve"> above the knee, but </w:t>
      </w:r>
      <w:r w:rsidR="00906820">
        <w:t xml:space="preserve">where </w:t>
      </w:r>
      <w:r>
        <w:t xml:space="preserve">the plateau </w:t>
      </w:r>
      <w:r w:rsidR="00594DA8">
        <w:t>hasn’t risen</w:t>
      </w:r>
      <w:r>
        <w:t xml:space="preserve"> much.  Counter 2 may</w:t>
      </w:r>
      <w:r w:rsidR="00932BD7">
        <w:t xml:space="preserve"> be running very hot (for example</w:t>
      </w:r>
      <w:r>
        <w:t xml:space="preserve"> at 1kHz, a factor of 10 above any normal operating </w:t>
      </w:r>
      <w:r w:rsidR="00932BD7">
        <w:t>rate</w:t>
      </w:r>
      <w:r w:rsidR="00906820">
        <w:t>)</w:t>
      </w:r>
      <w:r w:rsidR="00932BD7">
        <w:t xml:space="preserve">.  Since the HV on counter 1 has remained constant, the 2-fold rate will not rise much above the rate of a muon traversing both counters.  Only when the increasing noise in counter 1 randomly overlaps </w:t>
      </w:r>
      <w:r w:rsidR="00906820">
        <w:t>with signals from counter 1</w:t>
      </w:r>
      <w:r w:rsidR="00932BD7">
        <w:t xml:space="preserve"> will the </w:t>
      </w:r>
      <w:r w:rsidR="00C35AF1">
        <w:t>2-fold trigger rate rise appreciably.</w:t>
      </w:r>
      <w:r w:rsidR="00906820">
        <w:t xml:space="preserve">  </w:t>
      </w:r>
      <w:r>
        <w:t>Th</w:t>
      </w:r>
      <w:r w:rsidR="00C35AF1">
        <w:t>at is why it</w:t>
      </w:r>
      <w:r w:rsidR="00932BD7">
        <w:t xml:space="preserve"> is good practice t</w:t>
      </w:r>
      <w:r>
        <w:t>o measure</w:t>
      </w:r>
      <w:r w:rsidR="00C35AF1">
        <w:t xml:space="preserve"> the singles rate at the same </w:t>
      </w:r>
      <w:r w:rsidR="00594DA8">
        <w:t xml:space="preserve">time, </w:t>
      </w:r>
      <w:r>
        <w:t xml:space="preserve">so you don’t get carried away with </w:t>
      </w:r>
      <w:r w:rsidR="00C35AF1">
        <w:t xml:space="preserve">the </w:t>
      </w:r>
      <w:r>
        <w:t>HV</w:t>
      </w:r>
      <w:r w:rsidR="00C35AF1">
        <w:t xml:space="preserve"> on counter 2</w:t>
      </w:r>
      <w:r>
        <w:t>!</w:t>
      </w:r>
    </w:p>
    <w:p w:rsidR="00F06A40" w:rsidRDefault="00F06A40" w:rsidP="00F06A40"/>
    <w:p w:rsidR="00125E8C" w:rsidRPr="00125E8C" w:rsidRDefault="00125E8C" w:rsidP="00125E8C">
      <w:pPr>
        <w:autoSpaceDE w:val="0"/>
        <w:autoSpaceDN w:val="0"/>
        <w:adjustRightInd w:val="0"/>
      </w:pPr>
      <w:r w:rsidRPr="00125E8C">
        <w:t>Both the 2-fold trigger rates and single cou</w:t>
      </w:r>
      <w:r w:rsidR="00594DA8">
        <w:t>nt</w:t>
      </w:r>
      <w:r w:rsidRPr="00125E8C">
        <w:t>er rates are shown in Figure 25. You</w:t>
      </w:r>
    </w:p>
    <w:p w:rsidR="00125E8C" w:rsidRPr="00125E8C" w:rsidRDefault="00125E8C" w:rsidP="00125E8C">
      <w:pPr>
        <w:autoSpaceDE w:val="0"/>
        <w:autoSpaceDN w:val="0"/>
        <w:adjustRightInd w:val="0"/>
      </w:pPr>
      <w:r w:rsidRPr="00125E8C">
        <w:t>can see that the triggered  plateau region is flatter than was the case with the single</w:t>
      </w:r>
    </w:p>
    <w:p w:rsidR="00125E8C" w:rsidRPr="00125E8C" w:rsidRDefault="00125E8C" w:rsidP="00125E8C">
      <w:pPr>
        <w:autoSpaceDE w:val="0"/>
        <w:autoSpaceDN w:val="0"/>
        <w:adjustRightInd w:val="0"/>
      </w:pPr>
      <w:r w:rsidRPr="00125E8C">
        <w:t xml:space="preserve">counter technique.  The optimum HV setting is at a location on the plateau, </w:t>
      </w:r>
      <w:r w:rsidR="00594DA8">
        <w:t xml:space="preserve">well </w:t>
      </w:r>
      <w:r w:rsidRPr="00125E8C">
        <w:t>above the knee, with singles rates “not too”</w:t>
      </w:r>
      <w:r>
        <w:t xml:space="preserve"> large</w:t>
      </w:r>
      <w:r w:rsidRPr="00125E8C">
        <w:t>.</w:t>
      </w:r>
    </w:p>
    <w:p w:rsidR="00125E8C" w:rsidRDefault="00125E8C" w:rsidP="00F06A40"/>
    <w:p w:rsidR="00B12719" w:rsidRPr="00B12719" w:rsidRDefault="00F64556" w:rsidP="00F06A40">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1247775</wp:posOffset>
                </wp:positionH>
                <wp:positionV relativeFrom="paragraph">
                  <wp:posOffset>2495550</wp:posOffset>
                </wp:positionV>
                <wp:extent cx="1304925" cy="27622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762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719" w:rsidRPr="00B12719" w:rsidRDefault="00B12719">
                            <w:pPr>
                              <w:rPr>
                                <w:b/>
                                <w:color w:val="FF0000"/>
                              </w:rPr>
                            </w:pPr>
                            <w:r w:rsidRPr="00B12719">
                              <w:rPr>
                                <w:b/>
                                <w:color w:val="FF0000"/>
                              </w:rPr>
                              <w:t>operating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8.25pt;margin-top:196.5pt;width:10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" filled="f" fillcolor="blue" stroked="f">
                <v:textbox>
                  <w:txbxContent>
                    <w:p w:rsidR="00B12719" w:rsidRPr="00B12719" w:rsidRDefault="00B12719">
                      <w:pPr>
                        <w:rPr>
                          <w:b/>
                          <w:color w:val="FF0000"/>
                        </w:rPr>
                      </w:pPr>
                      <w:r w:rsidRPr="00B12719">
                        <w:rPr>
                          <w:b/>
                          <w:color w:val="FF0000"/>
                        </w:rPr>
                        <w:t>operating point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1762125</wp:posOffset>
                </wp:positionH>
                <wp:positionV relativeFrom="paragraph">
                  <wp:posOffset>2343150</wp:posOffset>
                </wp:positionV>
                <wp:extent cx="0" cy="190500"/>
                <wp:effectExtent l="66675" t="28575" r="66675"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4.5pt" to="138.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7MMAIAAFQ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" strokecolor="red" strokeweight="2.25pt">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1409700</wp:posOffset>
                </wp:positionH>
                <wp:positionV relativeFrom="paragraph">
                  <wp:posOffset>1352550</wp:posOffset>
                </wp:positionV>
                <wp:extent cx="781050" cy="2667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67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719" w:rsidRPr="00B12719" w:rsidRDefault="00B12719">
                            <w:r w:rsidRPr="00B12719">
                              <w:rPr>
                                <w:b/>
                              </w:rPr>
                              <w:t>plateau</w:t>
                            </w:r>
                            <w:r w:rsidR="00F64556">
                              <w:rPr>
                                <w:noProof/>
                              </w:rPr>
                              <w:drawing>
                                <wp:inline distT="0" distB="0" distL="0" distR="0">
                                  <wp:extent cx="129540" cy="106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1pt;margin-top:106.5pt;width:61.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" filled="f" fillcolor="blue" stroked="f">
                <v:textbox>
                  <w:txbxContent>
                    <w:p w:rsidR="00B12719" w:rsidRPr="00B12719" w:rsidRDefault="00B12719">
                      <w:r w:rsidRPr="00B12719">
                        <w:rPr>
                          <w:b/>
                        </w:rPr>
                        <w:t>plateau</w:t>
                      </w:r>
                      <w:r w:rsidR="00F64556">
                        <w:rPr>
                          <w:noProof/>
                        </w:rPr>
                        <w:drawing>
                          <wp:inline distT="0" distB="0" distL="0" distR="0">
                            <wp:extent cx="129540" cy="106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1466850</wp:posOffset>
                </wp:positionH>
                <wp:positionV relativeFrom="paragraph">
                  <wp:posOffset>1628775</wp:posOffset>
                </wp:positionV>
                <wp:extent cx="552450" cy="0"/>
                <wp:effectExtent l="19050" t="57150" r="19050" b="571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28.25pt" to="159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">
                <v:stroke startarrow="block"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1000125</wp:posOffset>
                </wp:positionH>
                <wp:positionV relativeFrom="paragraph">
                  <wp:posOffset>1676400</wp:posOffset>
                </wp:positionV>
                <wp:extent cx="561975" cy="266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719" w:rsidRPr="00B12719" w:rsidRDefault="00B12719">
                            <w:r w:rsidRPr="00B12719">
                              <w:rPr>
                                <w:b/>
                                <w:color w:val="0000FF"/>
                              </w:rPr>
                              <w:t>knee</w:t>
                            </w:r>
                            <w:r w:rsidR="00F64556">
                              <w:rPr>
                                <w:noProof/>
                              </w:rPr>
                              <w:drawing>
                                <wp:inline distT="0" distB="0" distL="0" distR="0">
                                  <wp:extent cx="129540" cy="1066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8.75pt;margin-top:132pt;width:44.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" filled="f" fillcolor="blue" stroked="f">
                <v:textbox>
                  <w:txbxContent>
                    <w:p w:rsidR="00B12719" w:rsidRPr="00B12719" w:rsidRDefault="00B12719">
                      <w:r w:rsidRPr="00B12719">
                        <w:rPr>
                          <w:b/>
                          <w:color w:val="0000FF"/>
                        </w:rPr>
                        <w:t>knee</w:t>
                      </w:r>
                      <w:r w:rsidR="00F64556">
                        <w:rPr>
                          <w:noProof/>
                        </w:rPr>
                        <w:drawing>
                          <wp:inline distT="0" distB="0" distL="0" distR="0">
                            <wp:extent cx="129540" cy="1066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 cy="1066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1047750</wp:posOffset>
                </wp:positionH>
                <wp:positionV relativeFrom="paragraph">
                  <wp:posOffset>1809750</wp:posOffset>
                </wp:positionV>
                <wp:extent cx="171450" cy="304800"/>
                <wp:effectExtent l="9525" t="9525" r="5715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30480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42.5pt" to="9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" strokecolor="blue">
                <v:stroke endarrow="block"/>
              </v:line>
            </w:pict>
          </mc:Fallback>
        </mc:AlternateContent>
      </w:r>
      <w:r>
        <w:rPr>
          <w:noProof/>
        </w:rPr>
        <w:drawing>
          <wp:inline distT="0" distB="0" distL="0" distR="0">
            <wp:extent cx="3733800" cy="310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3108960"/>
                    </a:xfrm>
                    <a:prstGeom prst="rect">
                      <a:avLst/>
                    </a:prstGeom>
                    <a:noFill/>
                    <a:ln>
                      <a:noFill/>
                    </a:ln>
                  </pic:spPr>
                </pic:pic>
              </a:graphicData>
            </a:graphic>
          </wp:inline>
        </w:drawing>
      </w:r>
    </w:p>
    <w:p w:rsidR="00B12719" w:rsidRDefault="00B12719" w:rsidP="00F06A40"/>
    <w:p w:rsidR="00F06A40" w:rsidRPr="00906820" w:rsidRDefault="00906820" w:rsidP="00EC29B0">
      <w:pPr>
        <w:autoSpaceDE w:val="0"/>
        <w:autoSpaceDN w:val="0"/>
        <w:adjustRightInd w:val="0"/>
        <w:rPr>
          <w:b/>
        </w:rPr>
      </w:pPr>
      <w:r w:rsidRPr="00906820">
        <w:rPr>
          <w:b/>
        </w:rPr>
        <w:t>Why does a 2-fold trigger improve plateauing?</w:t>
      </w:r>
    </w:p>
    <w:p w:rsidR="00906820" w:rsidRPr="00C35AF1" w:rsidRDefault="00906820" w:rsidP="00906820">
      <w:pPr>
        <w:rPr>
          <w:color w:val="FF0000"/>
        </w:rPr>
      </w:pPr>
      <w:r>
        <w:rPr>
          <w:color w:val="FF0000"/>
        </w:rPr>
        <w:t>yy</w:t>
      </w:r>
    </w:p>
    <w:p w:rsidR="00F8769A" w:rsidRPr="00F8769A" w:rsidRDefault="00906820" w:rsidP="00906820">
      <w:r w:rsidRPr="00F8769A">
        <w:t xml:space="preserve">Constructing a 2-fold trigger including the counter you are </w:t>
      </w:r>
      <w:r w:rsidR="00C53D5F">
        <w:t>studying,</w:t>
      </w:r>
      <w:r w:rsidRPr="00F8769A">
        <w:t xml:space="preserve"> </w:t>
      </w:r>
      <w:r w:rsidR="00C53D5F">
        <w:t xml:space="preserve">plus </w:t>
      </w:r>
      <w:r w:rsidRPr="00F8769A">
        <w:t>another counter whose HV remains constant</w:t>
      </w:r>
      <w:r w:rsidR="00C53D5F">
        <w:t>,</w:t>
      </w:r>
      <w:r w:rsidRPr="00F8769A">
        <w:t xml:space="preserve"> sel</w:t>
      </w:r>
      <w:r w:rsidR="00BF79BE" w:rsidRPr="00F8769A">
        <w:t>e</w:t>
      </w:r>
      <w:r w:rsidRPr="00F8769A">
        <w:t>cts muon</w:t>
      </w:r>
      <w:r w:rsidR="00C53D5F">
        <w:t>s</w:t>
      </w:r>
      <w:r w:rsidRPr="00F8769A">
        <w:t xml:space="preserve"> rather than noise and makes the plateau region stand out   A gate wid</w:t>
      </w:r>
      <w:r w:rsidR="00C53D5F">
        <w:t>th of 150ns is large enough to e</w:t>
      </w:r>
      <w:r w:rsidRPr="00F8769A">
        <w:t xml:space="preserve">nsure overlap of signals and small enough so random coincidences will be negligible.  For example, the random coincidence rate is approximately R1*R2*gate width.  Let’s assume C1 operates at 50Hz and you vary C2 HV until it fires at 200Hz.  The rate of random triggers is (50 Hz)*(200 Hz)*(150*E-9 s) = 1.5E-4 Hz.  If both counters have single rates of </w:t>
      </w:r>
      <w:r w:rsidR="00F8769A" w:rsidRPr="00F8769A">
        <w:t>1000</w:t>
      </w:r>
      <w:r w:rsidRPr="00F8769A">
        <w:t xml:space="preserve">Hz with a microsecond </w:t>
      </w:r>
      <w:r w:rsidR="00F8769A" w:rsidRPr="00F8769A">
        <w:t xml:space="preserve">trigger </w:t>
      </w:r>
      <w:r w:rsidRPr="00F8769A">
        <w:t>gate, the</w:t>
      </w:r>
      <w:r w:rsidR="00F8769A" w:rsidRPr="00F8769A">
        <w:t xml:space="preserve"> random trigger rate would be:</w:t>
      </w:r>
    </w:p>
    <w:p w:rsidR="00906820" w:rsidRPr="00F8769A" w:rsidRDefault="00F8769A" w:rsidP="00906820">
      <w:r w:rsidRPr="00F8769A">
        <w:t>(10</w:t>
      </w:r>
      <w:r w:rsidR="00906820" w:rsidRPr="00F8769A">
        <w:t>00 Hz)* (</w:t>
      </w:r>
      <w:r w:rsidRPr="00F8769A">
        <w:t>10</w:t>
      </w:r>
      <w:r w:rsidR="00906820" w:rsidRPr="00F8769A">
        <w:t>00 Hz)*</w:t>
      </w:r>
      <w:r w:rsidR="00BF79BE" w:rsidRPr="00F8769A">
        <w:t xml:space="preserve">(1.0 E-6 s) = </w:t>
      </w:r>
      <w:r w:rsidRPr="00F8769A">
        <w:t>1</w:t>
      </w:r>
      <w:r w:rsidR="00BF79BE" w:rsidRPr="00F8769A">
        <w:t xml:space="preserve"> Hz</w:t>
      </w:r>
      <w:r w:rsidRPr="00F8769A">
        <w:t>, a significant background, but still below the typical 5Hz of real single muons.</w:t>
      </w:r>
    </w:p>
    <w:p w:rsidR="00B0489F" w:rsidRDefault="00B0489F">
      <w:pPr>
        <w:rPr>
          <w:color w:val="FF0000"/>
        </w:rPr>
      </w:pPr>
    </w:p>
    <w:p w:rsidR="00452751" w:rsidRPr="00B0489F" w:rsidRDefault="00452751">
      <w:pPr>
        <w:rPr>
          <w:b/>
        </w:rPr>
      </w:pPr>
      <w:r w:rsidRPr="00125E8C">
        <w:rPr>
          <w:b/>
        </w:rPr>
        <w:t>Expert comments</w:t>
      </w:r>
    </w:p>
    <w:p w:rsidR="00977C91" w:rsidRDefault="00452751">
      <w:r>
        <w:t>The plateau depend</w:t>
      </w:r>
      <w:r w:rsidR="00125E8C">
        <w:t>s</w:t>
      </w:r>
      <w:r>
        <w:t xml:space="preserve"> on both the HV and discriminator threshold.  The plateauing techniques described above varied HV with a fixed, default discriminator threshold.  </w:t>
      </w:r>
      <w:r w:rsidR="00B40B55">
        <w:t>We could do the opposite as well. If the HV is fixed, the plateau region can also be measured by varying the discrim</w:t>
      </w:r>
      <w:r w:rsidR="00C53D5F">
        <w:t>i</w:t>
      </w:r>
      <w:r w:rsidR="00B40B55">
        <w:t xml:space="preserve">nator threshold.   </w:t>
      </w:r>
      <w:r>
        <w:t>In some old</w:t>
      </w:r>
      <w:r w:rsidR="00B40B55">
        <w:t>er</w:t>
      </w:r>
      <w:r>
        <w:t xml:space="preserve"> counters, the muon signal is very small, even at maximum </w:t>
      </w:r>
      <w:r w:rsidR="00B40B55">
        <w:t xml:space="preserve">high </w:t>
      </w:r>
      <w:r>
        <w:t>voltage</w:t>
      </w:r>
      <w:r w:rsidR="00C53D5F">
        <w:t>, so you may have to find an operating point with a lower discriminator threshold</w:t>
      </w:r>
      <w:r>
        <w:t>.  I</w:t>
      </w:r>
      <w:r w:rsidR="00B40B55">
        <w:t>n addition, i</w:t>
      </w:r>
      <w:r>
        <w:t xml:space="preserve">f you leave the HV fixed and look at the signal on a scope </w:t>
      </w:r>
      <w:r w:rsidRPr="00C53D5F">
        <w:rPr>
          <w:color w:val="FF0000"/>
        </w:rPr>
        <w:t>(see fig xxxx)</w:t>
      </w:r>
      <w:r>
        <w:t xml:space="preserve">, you can </w:t>
      </w:r>
      <w:r w:rsidR="00B40B55">
        <w:t>identify the regions of noise and muon signal.  Imagine how many noise or signal signals exceed a hypothetical threshold voltage.  If the threshold is set very low, all signals fired the discriminator, but so do many noise pulses.  If the threshold is high, muon signals are lost.  The ideal region is above the noise and below the signal.  Most of the time those two regions overlap, so the plateauing procedure is used.</w:t>
      </w:r>
    </w:p>
    <w:p w:rsidR="009D1C8D" w:rsidRDefault="009D1C8D"/>
    <w:sectPr w:rsidR="009D1C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8507A"/>
    <w:multiLevelType w:val="hybridMultilevel"/>
    <w:tmpl w:val="26F4B0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FA"/>
    <w:rsid w:val="000133EA"/>
    <w:rsid w:val="000B5206"/>
    <w:rsid w:val="00125E8C"/>
    <w:rsid w:val="001327CD"/>
    <w:rsid w:val="001A36C6"/>
    <w:rsid w:val="001F5856"/>
    <w:rsid w:val="00342144"/>
    <w:rsid w:val="003A09F4"/>
    <w:rsid w:val="003C7BAD"/>
    <w:rsid w:val="00452751"/>
    <w:rsid w:val="0045355D"/>
    <w:rsid w:val="00453AFA"/>
    <w:rsid w:val="005114EA"/>
    <w:rsid w:val="005561AD"/>
    <w:rsid w:val="00560EEF"/>
    <w:rsid w:val="00565FEC"/>
    <w:rsid w:val="00594DA8"/>
    <w:rsid w:val="00604B3D"/>
    <w:rsid w:val="00777B1A"/>
    <w:rsid w:val="00801FC1"/>
    <w:rsid w:val="008033B8"/>
    <w:rsid w:val="0087317F"/>
    <w:rsid w:val="00874336"/>
    <w:rsid w:val="00906820"/>
    <w:rsid w:val="00906D47"/>
    <w:rsid w:val="00932BD7"/>
    <w:rsid w:val="00933435"/>
    <w:rsid w:val="00977C91"/>
    <w:rsid w:val="009C6D12"/>
    <w:rsid w:val="009D1C8D"/>
    <w:rsid w:val="009F06CD"/>
    <w:rsid w:val="009F15D5"/>
    <w:rsid w:val="00AE244F"/>
    <w:rsid w:val="00B0489F"/>
    <w:rsid w:val="00B12719"/>
    <w:rsid w:val="00B40B55"/>
    <w:rsid w:val="00B65E66"/>
    <w:rsid w:val="00B74AA0"/>
    <w:rsid w:val="00BA70EF"/>
    <w:rsid w:val="00BF79BE"/>
    <w:rsid w:val="00C140D0"/>
    <w:rsid w:val="00C35AF1"/>
    <w:rsid w:val="00C37DC3"/>
    <w:rsid w:val="00C53D5F"/>
    <w:rsid w:val="00C80CC2"/>
    <w:rsid w:val="00CD7F61"/>
    <w:rsid w:val="00D147F5"/>
    <w:rsid w:val="00D178A0"/>
    <w:rsid w:val="00D208A1"/>
    <w:rsid w:val="00D37B5C"/>
    <w:rsid w:val="00DB333D"/>
    <w:rsid w:val="00DC7241"/>
    <w:rsid w:val="00E144A8"/>
    <w:rsid w:val="00EC29B0"/>
    <w:rsid w:val="00F06A40"/>
    <w:rsid w:val="00F07513"/>
    <w:rsid w:val="00F21826"/>
    <w:rsid w:val="00F64556"/>
    <w:rsid w:val="00F8769A"/>
    <w:rsid w:val="00F96ECB"/>
    <w:rsid w:val="00FA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University of Illinois at Chicago</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Adams</dc:creator>
  <cp:lastModifiedBy>GBHSD</cp:lastModifiedBy>
  <cp:revision>2</cp:revision>
  <dcterms:created xsi:type="dcterms:W3CDTF">2015-08-04T02:42:00Z</dcterms:created>
  <dcterms:modified xsi:type="dcterms:W3CDTF">2015-08-04T02:42:00Z</dcterms:modified>
</cp:coreProperties>
</file>